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3235" w:rsidRPr="00025B92" w:rsidRDefault="00025B92" w:rsidP="00025B92">
      <w:pPr>
        <w:jc w:val="center"/>
        <w:rPr>
          <w:b/>
        </w:rPr>
      </w:pPr>
      <w:r w:rsidRPr="00025B92">
        <w:rPr>
          <w:b/>
        </w:rPr>
        <w:t>Section B: The 19</w:t>
      </w:r>
      <w:r w:rsidRPr="00025B92">
        <w:rPr>
          <w:b/>
          <w:vertAlign w:val="superscript"/>
        </w:rPr>
        <w:t>th</w:t>
      </w:r>
      <w:r w:rsidRPr="00025B92">
        <w:rPr>
          <w:b/>
        </w:rPr>
        <w:t xml:space="preserve"> century novel</w:t>
      </w:r>
    </w:p>
    <w:p w:rsidR="00025B92" w:rsidRDefault="00025B92" w:rsidP="00025B92">
      <w:pPr>
        <w:pBdr>
          <w:bottom w:val="single" w:sz="12" w:space="1" w:color="auto"/>
        </w:pBdr>
        <w:jc w:val="center"/>
      </w:pPr>
      <w:r>
        <w:t xml:space="preserve">Answer </w:t>
      </w:r>
      <w:r w:rsidRPr="00025B92">
        <w:rPr>
          <w:b/>
        </w:rPr>
        <w:t xml:space="preserve">one </w:t>
      </w:r>
      <w:r>
        <w:t>question from this section on your chosen text.</w:t>
      </w:r>
    </w:p>
    <w:p w:rsidR="00025B92" w:rsidRPr="00025B92" w:rsidRDefault="00025B92">
      <w:pPr>
        <w:rPr>
          <w:b/>
        </w:rPr>
      </w:pPr>
      <w:r w:rsidRPr="00025B92">
        <w:rPr>
          <w:b/>
        </w:rPr>
        <w:t xml:space="preserve">Robert Louis Stevenson: </w:t>
      </w:r>
      <w:r w:rsidRPr="00025B92">
        <w:rPr>
          <w:b/>
          <w:i/>
        </w:rPr>
        <w:t>The Strange Case of Dr Jekyll and Mr Hyde</w:t>
      </w:r>
    </w:p>
    <w:p w:rsidR="00025B92" w:rsidRDefault="00025B92">
      <w:r>
        <w:t xml:space="preserve">Read the following extract from Chapter </w:t>
      </w:r>
      <w:r w:rsidR="00F337FB">
        <w:t>8</w:t>
      </w:r>
      <w:r w:rsidR="00545979">
        <w:t xml:space="preserve"> </w:t>
      </w:r>
      <w:r>
        <w:t>and then answer the question that follows.</w:t>
      </w:r>
    </w:p>
    <w:p w:rsidR="00025B92" w:rsidRDefault="00025B92">
      <w:r>
        <w:t xml:space="preserve">In this extract, </w:t>
      </w:r>
      <w:r w:rsidR="00F337FB">
        <w:t>Utterson and the butler Poole</w:t>
      </w:r>
      <w:r w:rsidR="00EA735C">
        <w:t xml:space="preserve"> discuss what might have happened to Dr Jekyll</w:t>
      </w:r>
      <w:r w:rsidR="00141DF2">
        <w:t>.</w:t>
      </w:r>
      <w:r w:rsidR="00223103" w:rsidRPr="00223103">
        <w:rPr>
          <w:noProof/>
          <w:lang w:eastAsia="en-GB"/>
        </w:rPr>
        <w:t xml:space="preserve"> </w:t>
      </w:r>
    </w:p>
    <w:p w:rsidR="00025B92" w:rsidRDefault="00025B92">
      <w:r>
        <w:t>Starting with this extract, how does Stevenson</w:t>
      </w:r>
      <w:r w:rsidR="00847107">
        <w:t xml:space="preserve"> </w:t>
      </w:r>
      <w:r w:rsidR="00F337FB">
        <w:t>create a sense of</w:t>
      </w:r>
      <w:r w:rsidR="00927DB0">
        <w:t xml:space="preserve"> Hyde as an object of fear and disgust?</w:t>
      </w:r>
    </w:p>
    <w:p w:rsidR="00025B92" w:rsidRDefault="00025B92">
      <w:r>
        <w:t>Write about:</w:t>
      </w:r>
    </w:p>
    <w:p w:rsidR="00025B92" w:rsidRDefault="00025B92" w:rsidP="00025B92">
      <w:pPr>
        <w:pStyle w:val="ListParagraph"/>
        <w:numPr>
          <w:ilvl w:val="0"/>
          <w:numId w:val="1"/>
        </w:numPr>
        <w:spacing w:after="0"/>
      </w:pPr>
      <w:r>
        <w:t xml:space="preserve">how Stevenson </w:t>
      </w:r>
      <w:r w:rsidR="00F337FB">
        <w:t xml:space="preserve">creates a sense of </w:t>
      </w:r>
      <w:r w:rsidR="00927DB0">
        <w:t>fear and disgust in</w:t>
      </w:r>
      <w:r>
        <w:t xml:space="preserve"> this extract</w:t>
      </w:r>
    </w:p>
    <w:p w:rsidR="00025B92" w:rsidRDefault="00025B92" w:rsidP="00025B92">
      <w:pPr>
        <w:pStyle w:val="ListParagraph"/>
        <w:numPr>
          <w:ilvl w:val="0"/>
          <w:numId w:val="1"/>
        </w:numPr>
        <w:spacing w:after="0"/>
      </w:pPr>
      <w:r>
        <w:t>how Stevenson</w:t>
      </w:r>
      <w:r w:rsidR="00D20879">
        <w:t xml:space="preserve"> creates a sense of</w:t>
      </w:r>
      <w:r w:rsidR="00EA735C">
        <w:t xml:space="preserve"> </w:t>
      </w:r>
      <w:r w:rsidR="00927DB0">
        <w:t>fear and disgust in</w:t>
      </w:r>
      <w:r>
        <w:t xml:space="preserve"> the </w:t>
      </w:r>
      <w:proofErr w:type="gramStart"/>
      <w:r>
        <w:t>novel as a whole</w:t>
      </w:r>
      <w:proofErr w:type="gramEnd"/>
      <w:r>
        <w:t>.</w:t>
      </w:r>
    </w:p>
    <w:p w:rsidR="00927DB0" w:rsidRDefault="00927DB0" w:rsidP="00025B92">
      <w:pPr>
        <w:jc w:val="right"/>
        <w:rPr>
          <w:b/>
        </w:rPr>
      </w:pPr>
      <w:r>
        <w:rPr>
          <w:b/>
        </w:rPr>
        <w:t>[30 marks]</w:t>
      </w:r>
    </w:p>
    <w:p w:rsidR="00927DB0" w:rsidRDefault="00927DB0" w:rsidP="00025B92">
      <w:pPr>
        <w:jc w:val="right"/>
        <w:rPr>
          <w:b/>
        </w:rPr>
      </w:pPr>
      <w:r>
        <w:rPr>
          <w:noProof/>
          <w:lang w:eastAsia="en-GB"/>
        </w:rPr>
        <mc:AlternateContent>
          <mc:Choice Requires="wps">
            <w:drawing>
              <wp:anchor distT="0" distB="0" distL="114300" distR="114300" simplePos="0" relativeHeight="251659264" behindDoc="1" locked="0" layoutInCell="1" allowOverlap="1" wp14:anchorId="41BFED29" wp14:editId="7AFA1A47">
                <wp:simplePos x="0" y="0"/>
                <wp:positionH relativeFrom="margin">
                  <wp:align>center</wp:align>
                </wp:positionH>
                <wp:positionV relativeFrom="paragraph">
                  <wp:posOffset>177965</wp:posOffset>
                </wp:positionV>
                <wp:extent cx="4873625" cy="5144135"/>
                <wp:effectExtent l="0" t="0" r="22225" b="18415"/>
                <wp:wrapTight wrapText="bothSides">
                  <wp:wrapPolygon edited="0">
                    <wp:start x="0" y="0"/>
                    <wp:lineTo x="0" y="21597"/>
                    <wp:lineTo x="21614" y="21597"/>
                    <wp:lineTo x="21614" y="0"/>
                    <wp:lineTo x="0" y="0"/>
                  </wp:wrapPolygon>
                </wp:wrapTight>
                <wp:docPr id="1" name="Text Box 1"/>
                <wp:cNvGraphicFramePr/>
                <a:graphic xmlns:a="http://schemas.openxmlformats.org/drawingml/2006/main">
                  <a:graphicData uri="http://schemas.microsoft.com/office/word/2010/wordprocessingShape">
                    <wps:wsp>
                      <wps:cNvSpPr txBox="1"/>
                      <wps:spPr>
                        <a:xfrm>
                          <a:off x="0" y="0"/>
                          <a:ext cx="4873625" cy="51441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E561E" w:rsidRDefault="00DE561E" w:rsidP="00DE561E">
                            <w:pPr>
                              <w:spacing w:before="100" w:beforeAutospacing="1" w:after="100" w:afterAutospacing="1" w:line="240" w:lineRule="auto"/>
                              <w:ind w:firstLine="720"/>
                            </w:pPr>
                            <w:r>
                              <w:t xml:space="preserve">‘Well, sir, it went so quick, and the creature was so doubled up, that I could hardly swear to that,’ was the answer. ‘But if you mean, was </w:t>
                            </w:r>
                            <w:proofErr w:type="gramStart"/>
                            <w:r>
                              <w:t>it</w:t>
                            </w:r>
                            <w:proofErr w:type="gramEnd"/>
                            <w:r>
                              <w:t xml:space="preserve"> Mr. Hyde? — why, yes, I think it was! You see, it was much of the same bigness; and it had the same quick, light way with it; and then who else could have got in by the laboratory door? You have not forgot, sir that at the time of the murder he had still the key with him? But that’s not all. I don’t know, Mr. Utterson, if ever you met this Mr. Hyde?’ </w:t>
                            </w:r>
                          </w:p>
                          <w:p w:rsidR="00DE561E" w:rsidRDefault="00DE561E" w:rsidP="00DE561E">
                            <w:pPr>
                              <w:spacing w:before="100" w:beforeAutospacing="1" w:after="100" w:afterAutospacing="1" w:line="240" w:lineRule="auto"/>
                              <w:ind w:firstLine="720"/>
                            </w:pPr>
                            <w:r>
                              <w:t xml:space="preserve">‘Yes,’ said the lawyer, ‘I once spoke with him.’ </w:t>
                            </w:r>
                          </w:p>
                          <w:p w:rsidR="00DE561E" w:rsidRDefault="00DE561E" w:rsidP="00DE561E">
                            <w:pPr>
                              <w:spacing w:before="100" w:beforeAutospacing="1" w:after="100" w:afterAutospacing="1" w:line="240" w:lineRule="auto"/>
                              <w:ind w:firstLine="720"/>
                            </w:pPr>
                            <w:r>
                              <w:t>‘Then you must know as well as the rest of us that there was something queer about that gentleman — something that gave a man a turn — I don’t know rightly how to say it, sir, beyond this: that you felt it in your marrow kind of cold and thin.’</w:t>
                            </w:r>
                          </w:p>
                          <w:p w:rsidR="00DE561E" w:rsidRDefault="00DE561E" w:rsidP="00EA735C">
                            <w:pPr>
                              <w:spacing w:before="100" w:beforeAutospacing="1" w:after="100" w:afterAutospacing="1" w:line="240" w:lineRule="auto"/>
                            </w:pPr>
                            <w:r>
                              <w:t xml:space="preserve"> </w:t>
                            </w:r>
                            <w:r>
                              <w:tab/>
                              <w:t xml:space="preserve">‘I own I felt something of what you describe,’ said Mr. Utterson. </w:t>
                            </w:r>
                          </w:p>
                          <w:p w:rsidR="00DE561E" w:rsidRDefault="00DE561E" w:rsidP="00DE561E">
                            <w:pPr>
                              <w:spacing w:before="100" w:beforeAutospacing="1" w:after="100" w:afterAutospacing="1" w:line="240" w:lineRule="auto"/>
                              <w:ind w:firstLine="720"/>
                            </w:pPr>
                            <w:r>
                              <w:t xml:space="preserve">‘Quite so, sir,’ returned Poole. ‘Well, when that masked thing like a monkey jumped from among the chemicals and whipped into the cabinet, it went down my spine like ice. Oh, I know it’s not evidence, Mr. Utterson. I’m book-learned enough for that; but a man has his, feelings, and I give you my Bible-word it was Mr. Hyde!’ </w:t>
                            </w:r>
                          </w:p>
                          <w:p w:rsidR="00F337FB" w:rsidRPr="00F337FB" w:rsidRDefault="00DE561E" w:rsidP="00DE561E">
                            <w:pPr>
                              <w:spacing w:before="100" w:beforeAutospacing="1" w:after="100" w:afterAutospacing="1" w:line="240" w:lineRule="auto"/>
                              <w:ind w:firstLine="720"/>
                              <w:rPr>
                                <w:rFonts w:eastAsia="Times New Roman" w:cs="Times New Roman"/>
                                <w:color w:val="000000"/>
                                <w:sz w:val="24"/>
                                <w:szCs w:val="24"/>
                                <w:lang w:eastAsia="en-GB"/>
                              </w:rPr>
                            </w:pPr>
                            <w:r>
                              <w:t xml:space="preserve">‘Ay, </w:t>
                            </w:r>
                            <w:proofErr w:type="spellStart"/>
                            <w:r>
                              <w:t>ay</w:t>
                            </w:r>
                            <w:proofErr w:type="spellEnd"/>
                            <w:r>
                              <w:t>,’ said the lawyer. ‘My fears incline to the same point. Evil, I fear, founded — evil was sure to come — of that connection. Ay, truly, I believe you; I believe poor Harry is killed; and I believe his murderer (for what purpose, God alone can tell) is still lurking in his victim’s room. Well, let our name be vengeance.’</w:t>
                            </w:r>
                          </w:p>
                          <w:p w:rsidR="00025B92" w:rsidRPr="00EA735C" w:rsidRDefault="00025B92">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BFED29" id="_x0000_t202" coordsize="21600,21600" o:spt="202" path="m,l,21600r21600,l21600,xe">
                <v:stroke joinstyle="miter"/>
                <v:path gradientshapeok="t" o:connecttype="rect"/>
              </v:shapetype>
              <v:shape id="Text Box 1" o:spid="_x0000_s1026" type="#_x0000_t202" style="position:absolute;left:0;text-align:left;margin-left:0;margin-top:14pt;width:383.75pt;height:405.05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" fillcolor="white [3201]" strokeweight=".5pt">
                <v:textbox>
                  <w:txbxContent>
                    <w:p w:rsidR="00DE561E" w:rsidRDefault="00DE561E" w:rsidP="00DE561E">
                      <w:pPr>
                        <w:spacing w:before="100" w:beforeAutospacing="1" w:after="100" w:afterAutospacing="1" w:line="240" w:lineRule="auto"/>
                        <w:ind w:firstLine="720"/>
                      </w:pPr>
                      <w:r>
                        <w:t xml:space="preserve">‘Well, sir, it went so quick, and the creature was so doubled up, that I could hardly swear to that,’ was the answer. ‘But if you mean, was </w:t>
                      </w:r>
                      <w:proofErr w:type="gramStart"/>
                      <w:r>
                        <w:t>it</w:t>
                      </w:r>
                      <w:proofErr w:type="gramEnd"/>
                      <w:r>
                        <w:t xml:space="preserve"> Mr. Hyde? — why, yes, I think it was! You see, it was much of the same bigness; and it had the same quick, light way with it; and then who else could have got in by the laboratory door? You have not forgot, sir that at the time of the murder he had still the key with him? But that’s not all. I don’t know, Mr. Utterson, if ever you met this Mr. Hyde?’ </w:t>
                      </w:r>
                    </w:p>
                    <w:p w:rsidR="00DE561E" w:rsidRDefault="00DE561E" w:rsidP="00DE561E">
                      <w:pPr>
                        <w:spacing w:before="100" w:beforeAutospacing="1" w:after="100" w:afterAutospacing="1" w:line="240" w:lineRule="auto"/>
                        <w:ind w:firstLine="720"/>
                      </w:pPr>
                      <w:r>
                        <w:t xml:space="preserve">‘Yes,’ said the lawyer, ‘I once spoke with him.’ </w:t>
                      </w:r>
                    </w:p>
                    <w:p w:rsidR="00DE561E" w:rsidRDefault="00DE561E" w:rsidP="00DE561E">
                      <w:pPr>
                        <w:spacing w:before="100" w:beforeAutospacing="1" w:after="100" w:afterAutospacing="1" w:line="240" w:lineRule="auto"/>
                        <w:ind w:firstLine="720"/>
                      </w:pPr>
                      <w:r>
                        <w:t>‘Then you must know as well as the rest of us that there was something queer about that gentleman — something that gave a man a turn — I don’t know rightly how to say it, sir, beyond this: that you felt it in your marrow kind of cold and thin.’</w:t>
                      </w:r>
                    </w:p>
                    <w:p w:rsidR="00DE561E" w:rsidRDefault="00DE561E" w:rsidP="00EA735C">
                      <w:pPr>
                        <w:spacing w:before="100" w:beforeAutospacing="1" w:after="100" w:afterAutospacing="1" w:line="240" w:lineRule="auto"/>
                      </w:pPr>
                      <w:r>
                        <w:t xml:space="preserve"> </w:t>
                      </w:r>
                      <w:r>
                        <w:tab/>
                        <w:t xml:space="preserve">‘I own I felt something of what you describe,’ said Mr. Utterson. </w:t>
                      </w:r>
                    </w:p>
                    <w:p w:rsidR="00DE561E" w:rsidRDefault="00DE561E" w:rsidP="00DE561E">
                      <w:pPr>
                        <w:spacing w:before="100" w:beforeAutospacing="1" w:after="100" w:afterAutospacing="1" w:line="240" w:lineRule="auto"/>
                        <w:ind w:firstLine="720"/>
                      </w:pPr>
                      <w:r>
                        <w:t xml:space="preserve">‘Quite so, sir,’ returned Poole. ‘Well, when that masked thing like a monkey jumped from among the chemicals and whipped into the cabinet, it went down my spine like ice. Oh, I know it’s not evidence, Mr. Utterson. I’m book-learned enough for that; but a man has his, feelings, and I give you my Bible-word it was Mr. Hyde!’ </w:t>
                      </w:r>
                    </w:p>
                    <w:p w:rsidR="00F337FB" w:rsidRPr="00F337FB" w:rsidRDefault="00DE561E" w:rsidP="00DE561E">
                      <w:pPr>
                        <w:spacing w:before="100" w:beforeAutospacing="1" w:after="100" w:afterAutospacing="1" w:line="240" w:lineRule="auto"/>
                        <w:ind w:firstLine="720"/>
                        <w:rPr>
                          <w:rFonts w:eastAsia="Times New Roman" w:cs="Times New Roman"/>
                          <w:color w:val="000000"/>
                          <w:sz w:val="24"/>
                          <w:szCs w:val="24"/>
                          <w:lang w:eastAsia="en-GB"/>
                        </w:rPr>
                      </w:pPr>
                      <w:r>
                        <w:t xml:space="preserve">‘Ay, </w:t>
                      </w:r>
                      <w:proofErr w:type="spellStart"/>
                      <w:r>
                        <w:t>ay</w:t>
                      </w:r>
                      <w:proofErr w:type="spellEnd"/>
                      <w:r>
                        <w:t>,’ said the lawyer. ‘My fears incline to the same point. Evil, I fear, founded — evil was sure to come — of that connection. Ay, truly, I believe you; I believe poor Harry is killed; and I believe his murderer (for what purpose, God alone can tell) is still lurking in his victim’s room. Well, let our name be vengeance.’</w:t>
                      </w:r>
                    </w:p>
                    <w:p w:rsidR="00025B92" w:rsidRPr="00EA735C" w:rsidRDefault="00025B92">
                      <w:pPr>
                        <w:rPr>
                          <w:sz w:val="24"/>
                          <w:szCs w:val="24"/>
                        </w:rPr>
                      </w:pPr>
                    </w:p>
                  </w:txbxContent>
                </v:textbox>
                <w10:wrap type="tight" anchorx="margin"/>
              </v:shape>
            </w:pict>
          </mc:Fallback>
        </mc:AlternateContent>
      </w:r>
    </w:p>
    <w:p w:rsidR="00927DB0" w:rsidRDefault="00927DB0" w:rsidP="00025B92">
      <w:pPr>
        <w:jc w:val="right"/>
        <w:rPr>
          <w:b/>
        </w:rPr>
      </w:pPr>
    </w:p>
    <w:p w:rsidR="00927DB0" w:rsidRDefault="00927DB0" w:rsidP="00025B92">
      <w:pPr>
        <w:jc w:val="right"/>
        <w:rPr>
          <w:b/>
        </w:rPr>
      </w:pPr>
    </w:p>
    <w:p w:rsidR="00927DB0" w:rsidRDefault="00927DB0" w:rsidP="00025B92">
      <w:pPr>
        <w:jc w:val="right"/>
        <w:rPr>
          <w:b/>
        </w:rPr>
      </w:pPr>
    </w:p>
    <w:p w:rsidR="00927DB0" w:rsidRDefault="00927DB0" w:rsidP="00025B92">
      <w:pPr>
        <w:jc w:val="right"/>
        <w:rPr>
          <w:b/>
        </w:rPr>
      </w:pPr>
    </w:p>
    <w:p w:rsidR="00927DB0" w:rsidRDefault="00927DB0" w:rsidP="00025B92">
      <w:pPr>
        <w:jc w:val="right"/>
        <w:rPr>
          <w:b/>
        </w:rPr>
      </w:pPr>
    </w:p>
    <w:p w:rsidR="00927DB0" w:rsidRDefault="00927DB0" w:rsidP="00025B92">
      <w:pPr>
        <w:jc w:val="right"/>
        <w:rPr>
          <w:b/>
        </w:rPr>
      </w:pPr>
    </w:p>
    <w:p w:rsidR="00927DB0" w:rsidRDefault="00927DB0" w:rsidP="00025B92">
      <w:pPr>
        <w:jc w:val="right"/>
        <w:rPr>
          <w:b/>
        </w:rPr>
      </w:pPr>
    </w:p>
    <w:p w:rsidR="00927DB0" w:rsidRDefault="00927DB0" w:rsidP="00025B92">
      <w:pPr>
        <w:jc w:val="right"/>
        <w:rPr>
          <w:b/>
        </w:rPr>
      </w:pPr>
    </w:p>
    <w:p w:rsidR="00025B92" w:rsidRDefault="00025B92" w:rsidP="00025B92">
      <w:pPr>
        <w:jc w:val="right"/>
        <w:rPr>
          <w:b/>
        </w:rPr>
      </w:pPr>
    </w:p>
    <w:p w:rsidR="00927DB0" w:rsidRDefault="00927DB0" w:rsidP="00025B92">
      <w:pPr>
        <w:jc w:val="right"/>
        <w:rPr>
          <w:b/>
        </w:rPr>
      </w:pPr>
    </w:p>
    <w:p w:rsidR="00927DB0" w:rsidRDefault="00927DB0" w:rsidP="00025B92">
      <w:pPr>
        <w:jc w:val="right"/>
        <w:rPr>
          <w:b/>
        </w:rPr>
      </w:pPr>
    </w:p>
    <w:p w:rsidR="00927DB0" w:rsidRDefault="00927DB0" w:rsidP="00025B92">
      <w:pPr>
        <w:jc w:val="right"/>
        <w:rPr>
          <w:b/>
        </w:rPr>
      </w:pPr>
    </w:p>
    <w:p w:rsidR="00927DB0" w:rsidRDefault="00927DB0" w:rsidP="00025B92">
      <w:pPr>
        <w:jc w:val="right"/>
        <w:rPr>
          <w:b/>
        </w:rPr>
      </w:pPr>
    </w:p>
    <w:p w:rsidR="00927DB0" w:rsidRDefault="00927DB0" w:rsidP="00025B92">
      <w:pPr>
        <w:jc w:val="right"/>
        <w:rPr>
          <w:b/>
        </w:rPr>
      </w:pPr>
    </w:p>
    <w:p w:rsidR="00927DB0" w:rsidRDefault="00927DB0" w:rsidP="00025B92">
      <w:pPr>
        <w:jc w:val="right"/>
        <w:rPr>
          <w:b/>
        </w:rPr>
      </w:pPr>
    </w:p>
    <w:p w:rsidR="00927DB0" w:rsidRDefault="00927DB0" w:rsidP="00025B92">
      <w:pPr>
        <w:jc w:val="right"/>
        <w:rPr>
          <w:b/>
        </w:rPr>
      </w:pPr>
    </w:p>
    <w:p w:rsidR="00927DB0" w:rsidRDefault="00927DB0" w:rsidP="00025B92">
      <w:pPr>
        <w:jc w:val="right"/>
        <w:rPr>
          <w:b/>
        </w:rPr>
      </w:pPr>
    </w:p>
    <w:p w:rsidR="00927DB0" w:rsidRDefault="00927DB0" w:rsidP="00025B92">
      <w:pPr>
        <w:jc w:val="right"/>
        <w:rPr>
          <w:b/>
        </w:rPr>
      </w:pPr>
    </w:p>
    <w:p w:rsidR="00927DB0" w:rsidRDefault="00927DB0" w:rsidP="00025B92">
      <w:pPr>
        <w:jc w:val="right"/>
        <w:rPr>
          <w:b/>
        </w:rPr>
      </w:pPr>
    </w:p>
    <w:p w:rsidR="00006CA5" w:rsidRDefault="00006CA5" w:rsidP="00006CA5">
      <w:pPr>
        <w:rPr>
          <w:b/>
          <w:sz w:val="20"/>
          <w:szCs w:val="20"/>
          <w:u w:val="single"/>
        </w:rPr>
        <w:sectPr w:rsidR="00006CA5">
          <w:pgSz w:w="11906" w:h="16838"/>
          <w:pgMar w:top="1440" w:right="1440" w:bottom="1440" w:left="1440" w:header="708" w:footer="708" w:gutter="0"/>
          <w:cols w:space="708"/>
          <w:docGrid w:linePitch="360"/>
        </w:sectPr>
      </w:pPr>
    </w:p>
    <w:p w:rsidR="00006CA5" w:rsidRPr="00006CA5" w:rsidRDefault="004F6D8E" w:rsidP="00006CA5">
      <w:pPr>
        <w:rPr>
          <w:b/>
          <w:sz w:val="20"/>
          <w:szCs w:val="20"/>
          <w:u w:val="single"/>
        </w:rPr>
      </w:pPr>
      <w:r>
        <w:rPr>
          <w:b/>
          <w:sz w:val="20"/>
          <w:szCs w:val="20"/>
          <w:u w:val="single"/>
        </w:rPr>
        <w:lastRenderedPageBreak/>
        <w:t>St</w:t>
      </w:r>
      <w:r w:rsidR="00006CA5" w:rsidRPr="00006CA5">
        <w:rPr>
          <w:b/>
          <w:sz w:val="20"/>
          <w:szCs w:val="20"/>
          <w:u w:val="single"/>
        </w:rPr>
        <w:t>arting with this extract, how does Stevenson create a sense of Hyde as an object of fear and disgust?</w:t>
      </w:r>
    </w:p>
    <w:p w:rsidR="00A52E6B" w:rsidRPr="00A52E6B" w:rsidRDefault="00A52E6B" w:rsidP="00927DB0">
      <w:pPr>
        <w:rPr>
          <w:b/>
          <w:i/>
          <w:sz w:val="20"/>
          <w:szCs w:val="20"/>
        </w:rPr>
      </w:pPr>
      <w:r w:rsidRPr="00A52E6B">
        <w:rPr>
          <w:b/>
          <w:i/>
          <w:sz w:val="20"/>
          <w:szCs w:val="20"/>
        </w:rPr>
        <w:t xml:space="preserve">This extract comes towards the end of the novel, when Hyde is a wanted man and Jekyll has become a virtual recluse.  It highlights other characters’ </w:t>
      </w:r>
      <w:r>
        <w:rPr>
          <w:b/>
          <w:i/>
          <w:sz w:val="20"/>
          <w:szCs w:val="20"/>
        </w:rPr>
        <w:t xml:space="preserve">intense </w:t>
      </w:r>
      <w:r w:rsidRPr="00A52E6B">
        <w:rPr>
          <w:b/>
          <w:i/>
          <w:sz w:val="20"/>
          <w:szCs w:val="20"/>
        </w:rPr>
        <w:t xml:space="preserve">fears of Hyde </w:t>
      </w:r>
      <w:r>
        <w:rPr>
          <w:b/>
          <w:i/>
          <w:sz w:val="20"/>
          <w:szCs w:val="20"/>
        </w:rPr>
        <w:t xml:space="preserve">and </w:t>
      </w:r>
      <w:r w:rsidR="00960112">
        <w:rPr>
          <w:b/>
          <w:i/>
          <w:sz w:val="20"/>
          <w:szCs w:val="20"/>
        </w:rPr>
        <w:t>concern</w:t>
      </w:r>
      <w:r>
        <w:rPr>
          <w:b/>
          <w:i/>
          <w:sz w:val="20"/>
          <w:szCs w:val="20"/>
        </w:rPr>
        <w:t xml:space="preserve"> for Jekyll</w:t>
      </w:r>
      <w:r w:rsidR="005924AC">
        <w:rPr>
          <w:b/>
          <w:i/>
          <w:sz w:val="20"/>
          <w:szCs w:val="20"/>
        </w:rPr>
        <w:t>’s safety</w:t>
      </w:r>
      <w:r>
        <w:rPr>
          <w:b/>
          <w:i/>
          <w:sz w:val="20"/>
          <w:szCs w:val="20"/>
        </w:rPr>
        <w:t xml:space="preserve"> </w:t>
      </w:r>
      <w:r w:rsidRPr="00A52E6B">
        <w:rPr>
          <w:b/>
          <w:i/>
          <w:sz w:val="20"/>
          <w:szCs w:val="20"/>
        </w:rPr>
        <w:t xml:space="preserve">as the plot builds to its climax and they break down the door to </w:t>
      </w:r>
      <w:r>
        <w:rPr>
          <w:b/>
          <w:i/>
          <w:sz w:val="20"/>
          <w:szCs w:val="20"/>
        </w:rPr>
        <w:t xml:space="preserve">the </w:t>
      </w:r>
      <w:r w:rsidRPr="00A52E6B">
        <w:rPr>
          <w:b/>
          <w:i/>
          <w:sz w:val="20"/>
          <w:szCs w:val="20"/>
        </w:rPr>
        <w:t>Cabinet.</w:t>
      </w:r>
    </w:p>
    <w:p w:rsidR="00927DB0" w:rsidRPr="00006CA5" w:rsidRDefault="00927DB0" w:rsidP="00927DB0">
      <w:pPr>
        <w:rPr>
          <w:b/>
          <w:sz w:val="20"/>
          <w:szCs w:val="20"/>
        </w:rPr>
      </w:pPr>
      <w:r w:rsidRPr="00006CA5">
        <w:rPr>
          <w:b/>
          <w:sz w:val="20"/>
          <w:szCs w:val="20"/>
        </w:rPr>
        <w:t xml:space="preserve">The sense of fear </w:t>
      </w:r>
      <w:r w:rsidR="00556603" w:rsidRPr="00006CA5">
        <w:rPr>
          <w:b/>
          <w:sz w:val="20"/>
          <w:szCs w:val="20"/>
        </w:rPr>
        <w:t xml:space="preserve">of Hyde </w:t>
      </w:r>
      <w:r w:rsidRPr="00006CA5">
        <w:rPr>
          <w:b/>
          <w:sz w:val="20"/>
          <w:szCs w:val="20"/>
        </w:rPr>
        <w:t>is created in the extract through the imagery and emotive language used by Poole to describe his terror</w:t>
      </w:r>
      <w:r w:rsidR="00556603" w:rsidRPr="00006CA5">
        <w:rPr>
          <w:b/>
          <w:sz w:val="20"/>
          <w:szCs w:val="20"/>
        </w:rPr>
        <w:t xml:space="preserve"> to Utterson</w:t>
      </w:r>
      <w:r w:rsidRPr="00006CA5">
        <w:rPr>
          <w:b/>
          <w:sz w:val="20"/>
          <w:szCs w:val="20"/>
        </w:rPr>
        <w:t>…</w:t>
      </w:r>
    </w:p>
    <w:p w:rsidR="00927DB0" w:rsidRPr="00006CA5" w:rsidRDefault="00927DB0" w:rsidP="00927DB0">
      <w:pPr>
        <w:rPr>
          <w:b/>
          <w:sz w:val="20"/>
          <w:szCs w:val="20"/>
        </w:rPr>
      </w:pPr>
      <w:bookmarkStart w:id="0" w:name="_GoBack"/>
      <w:bookmarkEnd w:id="0"/>
    </w:p>
    <w:p w:rsidR="00927DB0" w:rsidRPr="00006CA5" w:rsidRDefault="00927DB0" w:rsidP="00927DB0">
      <w:pPr>
        <w:rPr>
          <w:b/>
          <w:sz w:val="20"/>
          <w:szCs w:val="20"/>
        </w:rPr>
      </w:pPr>
    </w:p>
    <w:p w:rsidR="00C977A1" w:rsidRDefault="00C977A1" w:rsidP="00A52E6B">
      <w:pPr>
        <w:rPr>
          <w:b/>
          <w:sz w:val="20"/>
          <w:szCs w:val="20"/>
        </w:rPr>
      </w:pPr>
    </w:p>
    <w:p w:rsidR="00C977A1" w:rsidRDefault="00C977A1" w:rsidP="00A52E6B">
      <w:pPr>
        <w:rPr>
          <w:b/>
          <w:sz w:val="20"/>
          <w:szCs w:val="20"/>
        </w:rPr>
      </w:pPr>
    </w:p>
    <w:p w:rsidR="00A52E6B" w:rsidRPr="00006CA5" w:rsidRDefault="00A52E6B" w:rsidP="00A52E6B">
      <w:pPr>
        <w:rPr>
          <w:b/>
          <w:sz w:val="20"/>
          <w:szCs w:val="20"/>
        </w:rPr>
      </w:pPr>
      <w:r w:rsidRPr="00006CA5">
        <w:rPr>
          <w:b/>
          <w:sz w:val="20"/>
          <w:szCs w:val="20"/>
        </w:rPr>
        <w:t xml:space="preserve">In the </w:t>
      </w:r>
      <w:proofErr w:type="gramStart"/>
      <w:r w:rsidRPr="00006CA5">
        <w:rPr>
          <w:b/>
          <w:sz w:val="20"/>
          <w:szCs w:val="20"/>
        </w:rPr>
        <w:t>novel as a whole, the</w:t>
      </w:r>
      <w:proofErr w:type="gramEnd"/>
      <w:r w:rsidRPr="00006CA5">
        <w:rPr>
          <w:b/>
          <w:sz w:val="20"/>
          <w:szCs w:val="20"/>
        </w:rPr>
        <w:t xml:space="preserve"> mysteries which surround </w:t>
      </w:r>
      <w:r>
        <w:rPr>
          <w:b/>
          <w:sz w:val="20"/>
          <w:szCs w:val="20"/>
        </w:rPr>
        <w:t>Hyde</w:t>
      </w:r>
      <w:r w:rsidRPr="00006CA5">
        <w:rPr>
          <w:b/>
          <w:sz w:val="20"/>
          <w:szCs w:val="20"/>
        </w:rPr>
        <w:t xml:space="preserve"> and the evil events linked to him</w:t>
      </w:r>
      <w:r>
        <w:rPr>
          <w:b/>
          <w:sz w:val="20"/>
          <w:szCs w:val="20"/>
        </w:rPr>
        <w:t>, further exaggerate this sense of fear</w:t>
      </w:r>
      <w:r w:rsidRPr="00006CA5">
        <w:rPr>
          <w:b/>
          <w:sz w:val="20"/>
          <w:szCs w:val="20"/>
        </w:rPr>
        <w:t xml:space="preserve"> …</w:t>
      </w:r>
    </w:p>
    <w:p w:rsidR="00A52E6B" w:rsidRPr="00C977A1" w:rsidRDefault="00A52E6B" w:rsidP="00A52E6B">
      <w:pPr>
        <w:rPr>
          <w:b/>
          <w:i/>
          <w:sz w:val="20"/>
          <w:szCs w:val="20"/>
        </w:rPr>
      </w:pPr>
      <w:r w:rsidRPr="00C977A1">
        <w:rPr>
          <w:b/>
          <w:i/>
          <w:sz w:val="20"/>
          <w:szCs w:val="20"/>
        </w:rPr>
        <w:t xml:space="preserve">Use references like: </w:t>
      </w:r>
    </w:p>
    <w:p w:rsidR="00A52E6B" w:rsidRPr="00006CA5" w:rsidRDefault="00C977A1" w:rsidP="00A52E6B">
      <w:pPr>
        <w:rPr>
          <w:sz w:val="20"/>
          <w:szCs w:val="20"/>
        </w:rPr>
      </w:pPr>
      <w:r>
        <w:rPr>
          <w:sz w:val="20"/>
          <w:szCs w:val="20"/>
        </w:rPr>
        <w:t>“</w:t>
      </w:r>
      <w:r w:rsidR="00A52E6B" w:rsidRPr="00006CA5">
        <w:rPr>
          <w:sz w:val="20"/>
          <w:szCs w:val="20"/>
        </w:rPr>
        <w:t>Blackmail House is what I call that place with the door…”</w:t>
      </w:r>
      <w:r w:rsidR="00A52E6B">
        <w:rPr>
          <w:sz w:val="20"/>
          <w:szCs w:val="20"/>
        </w:rPr>
        <w:t xml:space="preserve"> </w:t>
      </w:r>
      <w:r>
        <w:rPr>
          <w:sz w:val="20"/>
          <w:szCs w:val="20"/>
        </w:rPr>
        <w:t>[Enfield, ‘The Story of the Door’] “</w:t>
      </w:r>
      <w:r w:rsidRPr="00006CA5">
        <w:rPr>
          <w:sz w:val="20"/>
          <w:szCs w:val="20"/>
        </w:rPr>
        <w:t>disappearance or unexplained absence for any period exceeding three months…”</w:t>
      </w:r>
      <w:r>
        <w:rPr>
          <w:sz w:val="20"/>
          <w:szCs w:val="20"/>
        </w:rPr>
        <w:t xml:space="preserve">  [The Will, ‘Search for Mr Hyde’]</w:t>
      </w:r>
    </w:p>
    <w:p w:rsidR="00A52E6B" w:rsidRPr="00006CA5" w:rsidRDefault="00A52E6B" w:rsidP="00A52E6B">
      <w:pPr>
        <w:rPr>
          <w:sz w:val="20"/>
          <w:szCs w:val="20"/>
        </w:rPr>
      </w:pPr>
      <w:r w:rsidRPr="00006CA5">
        <w:rPr>
          <w:sz w:val="20"/>
          <w:szCs w:val="20"/>
        </w:rPr>
        <w:t>“</w:t>
      </w:r>
      <w:r>
        <w:rPr>
          <w:sz w:val="20"/>
          <w:szCs w:val="20"/>
        </w:rPr>
        <w:t>…</w:t>
      </w:r>
      <w:r w:rsidRPr="00006CA5">
        <w:rPr>
          <w:sz w:val="20"/>
          <w:szCs w:val="20"/>
        </w:rPr>
        <w:t>there would stand by his side a figure to whom power was given, and even at that dead hour he must rise and do its bidding.”  [Utterson’s nightmare</w:t>
      </w:r>
      <w:r w:rsidR="00C977A1">
        <w:rPr>
          <w:sz w:val="20"/>
          <w:szCs w:val="20"/>
        </w:rPr>
        <w:t>, ‘Search for Mr Hyde</w:t>
      </w:r>
      <w:r w:rsidRPr="00006CA5">
        <w:rPr>
          <w:sz w:val="20"/>
          <w:szCs w:val="20"/>
        </w:rPr>
        <w:t>]</w:t>
      </w:r>
    </w:p>
    <w:p w:rsidR="00A52E6B" w:rsidRPr="00006CA5" w:rsidRDefault="00A52E6B" w:rsidP="00A52E6B">
      <w:pPr>
        <w:rPr>
          <w:sz w:val="20"/>
          <w:szCs w:val="20"/>
        </w:rPr>
      </w:pPr>
      <w:r w:rsidRPr="00006CA5">
        <w:rPr>
          <w:sz w:val="20"/>
          <w:szCs w:val="20"/>
        </w:rPr>
        <w:t>“with ape-like fury</w:t>
      </w:r>
      <w:r w:rsidR="00C977A1">
        <w:rPr>
          <w:sz w:val="20"/>
          <w:szCs w:val="20"/>
        </w:rPr>
        <w:t>…</w:t>
      </w:r>
      <w:r w:rsidRPr="00006CA5">
        <w:rPr>
          <w:sz w:val="20"/>
          <w:szCs w:val="20"/>
        </w:rPr>
        <w:t>trampling his victim under foot</w:t>
      </w:r>
      <w:r w:rsidR="00C977A1">
        <w:rPr>
          <w:sz w:val="20"/>
          <w:szCs w:val="20"/>
        </w:rPr>
        <w:t>…</w:t>
      </w:r>
      <w:r w:rsidRPr="00006CA5">
        <w:rPr>
          <w:sz w:val="20"/>
          <w:szCs w:val="20"/>
        </w:rPr>
        <w:t xml:space="preserve"> hailing down a storm of blows…”</w:t>
      </w:r>
      <w:r w:rsidR="00C977A1">
        <w:rPr>
          <w:sz w:val="20"/>
          <w:szCs w:val="20"/>
        </w:rPr>
        <w:t xml:space="preserve"> [The Carew Murder Case’]</w:t>
      </w:r>
    </w:p>
    <w:p w:rsidR="00A52E6B" w:rsidRPr="00006CA5" w:rsidRDefault="00A52E6B" w:rsidP="00A52E6B">
      <w:pPr>
        <w:rPr>
          <w:sz w:val="20"/>
          <w:szCs w:val="20"/>
        </w:rPr>
      </w:pPr>
      <w:r w:rsidRPr="00006CA5">
        <w:rPr>
          <w:sz w:val="20"/>
          <w:szCs w:val="20"/>
        </w:rPr>
        <w:t>“They were both pale and there was an answering horror in their eyes.” [The Incident at the Window]</w:t>
      </w:r>
    </w:p>
    <w:p w:rsidR="00006CA5" w:rsidRDefault="00006CA5" w:rsidP="00927DB0">
      <w:pPr>
        <w:rPr>
          <w:b/>
          <w:sz w:val="20"/>
          <w:szCs w:val="20"/>
        </w:rPr>
      </w:pPr>
    </w:p>
    <w:p w:rsidR="00927DB0" w:rsidRPr="00006CA5" w:rsidRDefault="00927DB0" w:rsidP="00927DB0">
      <w:pPr>
        <w:rPr>
          <w:b/>
          <w:sz w:val="20"/>
          <w:szCs w:val="20"/>
        </w:rPr>
      </w:pPr>
      <w:r w:rsidRPr="00006CA5">
        <w:rPr>
          <w:b/>
          <w:sz w:val="20"/>
          <w:szCs w:val="20"/>
        </w:rPr>
        <w:t xml:space="preserve">The characters of Poole and Utterson also express a disgust and revulsion for Hyde in this extract which Stevenson links to Victorian fears of </w:t>
      </w:r>
      <w:r w:rsidR="00C977A1">
        <w:rPr>
          <w:b/>
          <w:sz w:val="20"/>
          <w:szCs w:val="20"/>
        </w:rPr>
        <w:t xml:space="preserve">mankind’s </w:t>
      </w:r>
      <w:r w:rsidRPr="00006CA5">
        <w:rPr>
          <w:b/>
          <w:sz w:val="20"/>
          <w:szCs w:val="20"/>
        </w:rPr>
        <w:t xml:space="preserve">primitive origins, as </w:t>
      </w:r>
      <w:r w:rsidR="004F6D8E" w:rsidRPr="00006CA5">
        <w:rPr>
          <w:b/>
          <w:sz w:val="20"/>
          <w:szCs w:val="20"/>
        </w:rPr>
        <w:t>proposed</w:t>
      </w:r>
      <w:r w:rsidRPr="00006CA5">
        <w:rPr>
          <w:b/>
          <w:sz w:val="20"/>
          <w:szCs w:val="20"/>
        </w:rPr>
        <w:t xml:space="preserve"> by Darwin’s Theory of Evolution.  We see this when…</w:t>
      </w:r>
    </w:p>
    <w:p w:rsidR="00927DB0" w:rsidRPr="00006CA5" w:rsidRDefault="00927DB0" w:rsidP="00927DB0">
      <w:pPr>
        <w:rPr>
          <w:b/>
          <w:sz w:val="20"/>
          <w:szCs w:val="20"/>
        </w:rPr>
      </w:pPr>
    </w:p>
    <w:p w:rsidR="00927DB0" w:rsidRDefault="00927DB0" w:rsidP="00927DB0">
      <w:pPr>
        <w:rPr>
          <w:b/>
          <w:sz w:val="20"/>
          <w:szCs w:val="20"/>
        </w:rPr>
      </w:pPr>
    </w:p>
    <w:p w:rsidR="004F6D8E" w:rsidRPr="00006CA5" w:rsidRDefault="004F6D8E" w:rsidP="00927DB0">
      <w:pPr>
        <w:rPr>
          <w:b/>
          <w:sz w:val="20"/>
          <w:szCs w:val="20"/>
        </w:rPr>
      </w:pPr>
    </w:p>
    <w:p w:rsidR="00C977A1" w:rsidRDefault="00C977A1" w:rsidP="00927DB0">
      <w:pPr>
        <w:rPr>
          <w:sz w:val="20"/>
          <w:szCs w:val="20"/>
        </w:rPr>
      </w:pPr>
    </w:p>
    <w:p w:rsidR="00C977A1" w:rsidRDefault="00C977A1" w:rsidP="00927DB0">
      <w:pPr>
        <w:rPr>
          <w:b/>
          <w:sz w:val="20"/>
          <w:szCs w:val="20"/>
        </w:rPr>
      </w:pPr>
    </w:p>
    <w:p w:rsidR="00927DB0" w:rsidRPr="00006CA5" w:rsidRDefault="00C977A1" w:rsidP="00927DB0">
      <w:pPr>
        <w:rPr>
          <w:b/>
          <w:sz w:val="20"/>
          <w:szCs w:val="20"/>
        </w:rPr>
      </w:pPr>
      <w:r>
        <w:rPr>
          <w:b/>
          <w:sz w:val="20"/>
          <w:szCs w:val="20"/>
        </w:rPr>
        <w:t>T</w:t>
      </w:r>
      <w:r w:rsidR="00927DB0" w:rsidRPr="00006CA5">
        <w:rPr>
          <w:b/>
          <w:sz w:val="20"/>
          <w:szCs w:val="20"/>
        </w:rPr>
        <w:t>he disgust and revulsion that other characters fe</w:t>
      </w:r>
      <w:r w:rsidR="00387F53">
        <w:rPr>
          <w:b/>
          <w:sz w:val="20"/>
          <w:szCs w:val="20"/>
        </w:rPr>
        <w:t>el</w:t>
      </w:r>
      <w:r w:rsidR="00927DB0" w:rsidRPr="00006CA5">
        <w:rPr>
          <w:b/>
          <w:sz w:val="20"/>
          <w:szCs w:val="20"/>
        </w:rPr>
        <w:t xml:space="preserve"> for him builds throughout the novel</w:t>
      </w:r>
      <w:r>
        <w:rPr>
          <w:b/>
          <w:sz w:val="20"/>
          <w:szCs w:val="20"/>
        </w:rPr>
        <w:t>,</w:t>
      </w:r>
      <w:r w:rsidR="00927DB0" w:rsidRPr="00006CA5">
        <w:rPr>
          <w:b/>
          <w:sz w:val="20"/>
          <w:szCs w:val="20"/>
        </w:rPr>
        <w:t xml:space="preserve"> </w:t>
      </w:r>
      <w:r>
        <w:rPr>
          <w:b/>
          <w:sz w:val="20"/>
          <w:szCs w:val="20"/>
        </w:rPr>
        <w:t>revealing</w:t>
      </w:r>
      <w:r w:rsidR="00927DB0" w:rsidRPr="00006CA5">
        <w:rPr>
          <w:b/>
          <w:sz w:val="20"/>
          <w:szCs w:val="20"/>
        </w:rPr>
        <w:t xml:space="preserve"> that the spread of evil can be contagious, affecting all </w:t>
      </w:r>
      <w:r w:rsidR="00556603" w:rsidRPr="00006CA5">
        <w:rPr>
          <w:b/>
          <w:sz w:val="20"/>
          <w:szCs w:val="20"/>
        </w:rPr>
        <w:t xml:space="preserve">aspects </w:t>
      </w:r>
      <w:r w:rsidR="00927DB0" w:rsidRPr="00006CA5">
        <w:rPr>
          <w:b/>
          <w:sz w:val="20"/>
          <w:szCs w:val="20"/>
        </w:rPr>
        <w:t>of society…</w:t>
      </w:r>
    </w:p>
    <w:p w:rsidR="00006CA5" w:rsidRPr="00C977A1" w:rsidRDefault="00C977A1" w:rsidP="00927DB0">
      <w:pPr>
        <w:rPr>
          <w:b/>
          <w:i/>
          <w:sz w:val="20"/>
          <w:szCs w:val="20"/>
        </w:rPr>
      </w:pPr>
      <w:r w:rsidRPr="00C977A1">
        <w:rPr>
          <w:b/>
          <w:i/>
          <w:sz w:val="20"/>
          <w:szCs w:val="20"/>
        </w:rPr>
        <w:t xml:space="preserve">Use references like: </w:t>
      </w:r>
    </w:p>
    <w:p w:rsidR="00927DB0" w:rsidRPr="00006CA5" w:rsidRDefault="00556603" w:rsidP="00927DB0">
      <w:pPr>
        <w:rPr>
          <w:sz w:val="20"/>
          <w:szCs w:val="20"/>
        </w:rPr>
      </w:pPr>
      <w:r w:rsidRPr="00006CA5">
        <w:rPr>
          <w:sz w:val="20"/>
          <w:szCs w:val="20"/>
        </w:rPr>
        <w:t>“every time he looked at my prisoner, I saw that Sawbones turn sick and white with the desire to kill him…. The women…were as wild as harpies”</w:t>
      </w:r>
      <w:r w:rsidR="00C977A1">
        <w:rPr>
          <w:sz w:val="20"/>
          <w:szCs w:val="20"/>
        </w:rPr>
        <w:t xml:space="preserve"> [Enfield, ‘The Story of the Door’]</w:t>
      </w:r>
    </w:p>
    <w:p w:rsidR="00556603" w:rsidRPr="00006CA5" w:rsidRDefault="00556603" w:rsidP="00927DB0">
      <w:pPr>
        <w:rPr>
          <w:sz w:val="20"/>
          <w:szCs w:val="20"/>
        </w:rPr>
      </w:pPr>
      <w:r w:rsidRPr="00006CA5">
        <w:rPr>
          <w:sz w:val="20"/>
          <w:szCs w:val="20"/>
        </w:rPr>
        <w:t>“…the hitherto unknown disgust, loathing and fear with which Mr Utterson regarded him.”</w:t>
      </w:r>
      <w:r w:rsidR="00C977A1">
        <w:rPr>
          <w:sz w:val="20"/>
          <w:szCs w:val="20"/>
        </w:rPr>
        <w:t xml:space="preserve"> [The Search for Hyde]</w:t>
      </w:r>
    </w:p>
    <w:p w:rsidR="00C977A1" w:rsidRPr="00006CA5" w:rsidRDefault="00556603" w:rsidP="00C977A1">
      <w:pPr>
        <w:rPr>
          <w:sz w:val="20"/>
          <w:szCs w:val="20"/>
        </w:rPr>
      </w:pPr>
      <w:r w:rsidRPr="00006CA5">
        <w:rPr>
          <w:sz w:val="20"/>
          <w:szCs w:val="20"/>
        </w:rPr>
        <w:t xml:space="preserve"> “there was something abnormal and misbegotten in the very essence of the creature that now faced me – something seizing, surprising and revolting…”</w:t>
      </w:r>
      <w:r w:rsidR="00006CA5" w:rsidRPr="00006CA5">
        <w:rPr>
          <w:sz w:val="20"/>
          <w:szCs w:val="20"/>
        </w:rPr>
        <w:t xml:space="preserve"> </w:t>
      </w:r>
      <w:r w:rsidRPr="00006CA5">
        <w:rPr>
          <w:sz w:val="20"/>
          <w:szCs w:val="20"/>
        </w:rPr>
        <w:t>“My life has shaken to its roots; sleep has left me; the deadliest terror sits by me at all hours of the night and day.</w:t>
      </w:r>
      <w:r w:rsidR="004F6D8E">
        <w:rPr>
          <w:sz w:val="20"/>
          <w:szCs w:val="20"/>
        </w:rPr>
        <w:t>”</w:t>
      </w:r>
      <w:r w:rsidR="00C977A1">
        <w:rPr>
          <w:sz w:val="20"/>
          <w:szCs w:val="20"/>
        </w:rPr>
        <w:t xml:space="preserve">  </w:t>
      </w:r>
      <w:r w:rsidR="00C977A1" w:rsidRPr="00006CA5">
        <w:rPr>
          <w:sz w:val="20"/>
          <w:szCs w:val="20"/>
        </w:rPr>
        <w:t>[Dr Lanyon’s Narrative]</w:t>
      </w:r>
    </w:p>
    <w:p w:rsidR="00927DB0" w:rsidRPr="004F6D8E" w:rsidRDefault="00927DB0" w:rsidP="00927DB0">
      <w:pPr>
        <w:rPr>
          <w:sz w:val="20"/>
          <w:szCs w:val="20"/>
        </w:rPr>
      </w:pPr>
    </w:p>
    <w:sectPr w:rsidR="00927DB0" w:rsidRPr="004F6D8E" w:rsidSect="00006CA5">
      <w:pgSz w:w="11906" w:h="16838"/>
      <w:pgMar w:top="851" w:right="1134"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A36E9"/>
    <w:multiLevelType w:val="hybridMultilevel"/>
    <w:tmpl w:val="A600E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B92"/>
    <w:rsid w:val="00006CA5"/>
    <w:rsid w:val="00016164"/>
    <w:rsid w:val="00025B92"/>
    <w:rsid w:val="00141DF2"/>
    <w:rsid w:val="00223103"/>
    <w:rsid w:val="00387F53"/>
    <w:rsid w:val="004F6D8E"/>
    <w:rsid w:val="00545979"/>
    <w:rsid w:val="00556603"/>
    <w:rsid w:val="00576AAC"/>
    <w:rsid w:val="005924AC"/>
    <w:rsid w:val="00663235"/>
    <w:rsid w:val="007556FB"/>
    <w:rsid w:val="00847107"/>
    <w:rsid w:val="00927DB0"/>
    <w:rsid w:val="00960112"/>
    <w:rsid w:val="00A52E6B"/>
    <w:rsid w:val="00C977A1"/>
    <w:rsid w:val="00D20879"/>
    <w:rsid w:val="00DE561E"/>
    <w:rsid w:val="00EA735C"/>
    <w:rsid w:val="00F337FB"/>
    <w:rsid w:val="00F368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69BD5"/>
  <w15:chartTrackingRefBased/>
  <w15:docId w15:val="{72E3319D-B038-476F-A713-A2457B82E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5B92"/>
    <w:pPr>
      <w:ind w:left="720"/>
      <w:contextualSpacing/>
    </w:pPr>
  </w:style>
  <w:style w:type="paragraph" w:styleId="NormalWeb">
    <w:name w:val="Normal (Web)"/>
    <w:basedOn w:val="Normal"/>
    <w:uiPriority w:val="99"/>
    <w:semiHidden/>
    <w:unhideWhenUsed/>
    <w:rsid w:val="00141DF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141DF2"/>
  </w:style>
  <w:style w:type="paragraph" w:styleId="BalloonText">
    <w:name w:val="Balloon Text"/>
    <w:basedOn w:val="Normal"/>
    <w:link w:val="BalloonTextChar"/>
    <w:uiPriority w:val="99"/>
    <w:semiHidden/>
    <w:unhideWhenUsed/>
    <w:rsid w:val="00EA73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735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1988385">
      <w:bodyDiv w:val="1"/>
      <w:marLeft w:val="0"/>
      <w:marRight w:val="0"/>
      <w:marTop w:val="0"/>
      <w:marBottom w:val="0"/>
      <w:divBdr>
        <w:top w:val="none" w:sz="0" w:space="0" w:color="auto"/>
        <w:left w:val="none" w:sz="0" w:space="0" w:color="auto"/>
        <w:bottom w:val="none" w:sz="0" w:space="0" w:color="auto"/>
        <w:right w:val="none" w:sz="0" w:space="0" w:color="auto"/>
      </w:divBdr>
    </w:div>
    <w:div w:id="840465093">
      <w:bodyDiv w:val="1"/>
      <w:marLeft w:val="0"/>
      <w:marRight w:val="0"/>
      <w:marTop w:val="0"/>
      <w:marBottom w:val="0"/>
      <w:divBdr>
        <w:top w:val="none" w:sz="0" w:space="0" w:color="auto"/>
        <w:left w:val="none" w:sz="0" w:space="0" w:color="auto"/>
        <w:bottom w:val="none" w:sz="0" w:space="0" w:color="auto"/>
        <w:right w:val="none" w:sz="0" w:space="0" w:color="auto"/>
      </w:divBdr>
    </w:div>
    <w:div w:id="2014061827">
      <w:bodyDiv w:val="1"/>
      <w:marLeft w:val="0"/>
      <w:marRight w:val="0"/>
      <w:marTop w:val="0"/>
      <w:marBottom w:val="0"/>
      <w:divBdr>
        <w:top w:val="none" w:sz="0" w:space="0" w:color="auto"/>
        <w:left w:val="none" w:sz="0" w:space="0" w:color="auto"/>
        <w:bottom w:val="none" w:sz="0" w:space="0" w:color="auto"/>
        <w:right w:val="none" w:sz="0" w:space="0" w:color="auto"/>
      </w:divBdr>
    </w:div>
    <w:div w:id="202489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A4F76057BBBA4DB5E27AFB0774D798" ma:contentTypeVersion="13" ma:contentTypeDescription="Create a new document." ma:contentTypeScope="" ma:versionID="ce44a2f07d01b3d04656156719f577fa">
  <xsd:schema xmlns:xsd="http://www.w3.org/2001/XMLSchema" xmlns:xs="http://www.w3.org/2001/XMLSchema" xmlns:p="http://schemas.microsoft.com/office/2006/metadata/properties" xmlns:ns2="2a1c8fff-52c4-46f1-9543-339394d6bc8b" xmlns:ns3="feb6368c-7c3c-4e68-b12d-346af9cfa19a" targetNamespace="http://schemas.microsoft.com/office/2006/metadata/properties" ma:root="true" ma:fieldsID="fcf65b084ffcf6458a912ad310971d52" ns2:_="" ns3:_="">
    <xsd:import namespace="2a1c8fff-52c4-46f1-9543-339394d6bc8b"/>
    <xsd:import namespace="feb6368c-7c3c-4e68-b12d-346af9cfa1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c8fff-52c4-46f1-9543-339394d6bc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3de565a-b8f4-4b1f-800c-ec06a58d585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b6368c-7c3c-4e68-b12d-346af9cfa19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02c0a19-c552-40a3-bf83-9156b3e576cb}" ma:internalName="TaxCatchAll" ma:showField="CatchAllData" ma:web="feb6368c-7c3c-4e68-b12d-346af9cfa1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a1c8fff-52c4-46f1-9543-339394d6bc8b">
      <Terms xmlns="http://schemas.microsoft.com/office/infopath/2007/PartnerControls"/>
    </lcf76f155ced4ddcb4097134ff3c332f>
    <TaxCatchAll xmlns="feb6368c-7c3c-4e68-b12d-346af9cfa19a" xsi:nil="true"/>
  </documentManagement>
</p:properties>
</file>

<file path=customXml/itemProps1.xml><?xml version="1.0" encoding="utf-8"?>
<ds:datastoreItem xmlns:ds="http://schemas.openxmlformats.org/officeDocument/2006/customXml" ds:itemID="{F0A8D877-B144-4DD9-A3A5-18C7C04B584F}"/>
</file>

<file path=customXml/itemProps2.xml><?xml version="1.0" encoding="utf-8"?>
<ds:datastoreItem xmlns:ds="http://schemas.openxmlformats.org/officeDocument/2006/customXml" ds:itemID="{43A778FC-D189-4548-B159-C42DE9CD5486}"/>
</file>

<file path=customXml/itemProps3.xml><?xml version="1.0" encoding="utf-8"?>
<ds:datastoreItem xmlns:ds="http://schemas.openxmlformats.org/officeDocument/2006/customXml" ds:itemID="{C66CF0DB-9B0B-4EC6-AD54-0EA0F25691B4}"/>
</file>

<file path=docProps/app.xml><?xml version="1.0" encoding="utf-8"?>
<Properties xmlns="http://schemas.openxmlformats.org/officeDocument/2006/extended-properties" xmlns:vt="http://schemas.openxmlformats.org/officeDocument/2006/docPropsVTypes">
  <Template>Normal</Template>
  <TotalTime>20</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Leeds Trinity University</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Wright</dc:creator>
  <cp:keywords/>
  <dc:description/>
  <cp:lastModifiedBy>User</cp:lastModifiedBy>
  <cp:revision>5</cp:revision>
  <cp:lastPrinted>2016-04-27T13:23:00Z</cp:lastPrinted>
  <dcterms:created xsi:type="dcterms:W3CDTF">2019-02-20T12:58:00Z</dcterms:created>
  <dcterms:modified xsi:type="dcterms:W3CDTF">2019-02-21T13:11:00Z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0x0101006CA4F76057BBBA4DB5E27AFB0774D798</vt:lpwstr>
  </property>
  <property fmtid="{D5CDD505-2E9C-101B-9397-08002B2CF9AE}" pid="3" name="Order">
    <vt:r8>1545800</vt:r8>
  </property>
</Properties>
</file>